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Program KČT „Start“ z.s. na měsíc leden 2025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</w:r>
      <w:hyperlink r:id="rId2">
        <w:r>
          <w:rPr>
            <w:rStyle w:val="Hyperlink"/>
            <w:rFonts w:cs="Times New Roman" w:ascii="Times New Roman" w:hAnsi="Times New Roman"/>
          </w:rPr>
          <w:t>http://www.krumlov-kct.cz/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BodyText"/>
        <w:spacing w:before="0" w:after="0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Vážené turistky a turisté.</w:t>
      </w:r>
    </w:p>
    <w:p>
      <w:pPr>
        <w:pStyle w:val="Normal"/>
        <w:shd w:val="clear" w:color="auto" w:fill="FFFFFF"/>
        <w:ind w:firstLine="720" w:left="720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Dovolte nám, abychom Vám popřáli</w:t>
      </w:r>
    </w:p>
    <w:p>
      <w:pPr>
        <w:pStyle w:val="Normal"/>
        <w:shd w:val="clear" w:color="auto" w:fill="FFFFFF"/>
        <w:ind w:firstLine="720" w:left="720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příjemné a krásné prožití svátků vánočních,</w:t>
      </w:r>
    </w:p>
    <w:p>
      <w:pPr>
        <w:pStyle w:val="Normal"/>
        <w:shd w:val="clear" w:color="auto" w:fill="FFFFFF"/>
        <w:ind w:firstLine="720" w:left="720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přejeme Vám v r. 2025 pevné zdraví</w:t>
      </w:r>
    </w:p>
    <w:p>
      <w:pPr>
        <w:pStyle w:val="Normal"/>
        <w:shd w:val="clear" w:color="auto" w:fill="FFFFFF"/>
        <w:ind w:firstLine="720" w:left="720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a mnoho úspěchů a nachozených kilometrů.</w:t>
      </w:r>
    </w:p>
    <w:p>
      <w:pPr>
        <w:pStyle w:val="Normal"/>
        <w:shd w:val="clear" w:color="auto" w:fill="FFFFFF"/>
        <w:ind w:firstLine="720" w:left="3600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32"/>
          <w:szCs w:val="32"/>
        </w:rPr>
        <w:t>Výbor KČT Start Č. Krumlov</w:t>
      </w:r>
    </w:p>
    <w:p>
      <w:pPr>
        <w:pStyle w:val="Normal"/>
        <w:shd w:val="clear" w:color="auto" w:fill="FFFFFF"/>
        <w:ind w:firstLine="720" w:left="3600"/>
        <w:rPr>
          <w:rStyle w:val="Strong"/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28"/>
          <w:szCs w:val="28"/>
        </w:rPr>
        <w:t>Žádáme zájemce o účast na setkání turistů KČT Start Č. Krumlov, které se uskuteční 5.4.2025 v Kulturním domě v Zubčicích, aby se přihlásili u p. Foistové na tel. 736 231 692. Zjištění počtu účastníků je nutné pro objednávku občerstvení.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30"/>
          <w:szCs w:val="30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28"/>
          <w:szCs w:val="28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Od 14.12.2024 budou platit nové jízdní řády vlaků a autobusů, ověřte si uvedené odjezdy. 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30"/>
          <w:szCs w:val="30"/>
        </w:rPr>
      </w:r>
    </w:p>
    <w:p>
      <w:pPr>
        <w:pStyle w:val="Normal"/>
        <w:spacing w:beforeAutospacing="1" w:afterAutospacing="1"/>
        <w:ind w:hanging="720" w:left="72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 xml:space="preserve">Čt 2.1. -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Ze Včelné na náměstí Č. B.</w:t>
        <w:tab/>
        <w:tab/>
        <w:tab/>
        <w:tab/>
        <w:t xml:space="preserve"> cca 9 km</w:t>
        <w:tab/>
        <w:tab/>
        <w:t xml:space="preserve"> Vede S. Lacina</w:t>
      </w: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Odjezd busem z ČK v 9.00 hod. do Včelné (čeká vedoucí). Odtud po cyklostezce do Rožnova a na náměstí v Budějovicích. Možnost občerstvení a uvítání nového roku. Pokud dojde ke změně jízdního řádu, informace bude na webu KČT ČK.  </w:t>
      </w:r>
    </w:p>
    <w:p>
      <w:pPr>
        <w:pStyle w:val="Normal"/>
        <w:spacing w:beforeAutospacing="1" w:afterAutospacing="1"/>
        <w:ind w:hanging="720"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7"/>
          <w:szCs w:val="27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So 4.1.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– Výlet s rakouskými přáteli </w:t>
        <w:tab/>
        <w:tab/>
        <w:tab/>
        <w:tab/>
        <w:t xml:space="preserve">11,5 km </w:t>
        <w:tab/>
        <w:tab/>
        <w:t>Vede P. Resch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Sraz u hřbitova v ČK v 9,30 hod. Po Ž zn k rybníku Sebevrah a dále do obce Zahrádky. Přes nouzové letiště do Mirkovic. Odtud po Č zn kolem Jílkova mlýna a chatové osady Žabař do Černice. Zde občerstvení (pozdní oběd). Zájemci hlaste účast v posledním týdnu prosince na tel. 724 955 923 kvůli počtu obědů (guláš nebo kuřecí řízek, popř. smaž. sýr). Odjezd busu z Černice na AN v ČK v 16.00 až 16,30 hod. Pokud zbylo něco z Vánoc, prosím vezměte s sebou.                                     </w:t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Cena: člen 50,- Kč, nečlen 100,-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 xml:space="preserve">Po 6.1. - </w:t>
      </w:r>
      <w:r>
        <w:rPr>
          <w:rFonts w:cs="Times New Roman" w:ascii="Times New Roman" w:hAnsi="Times New Roman"/>
          <w:color w:val="464646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Výbor  KČT "Start" z.s., začátek v 14 hod.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St 8.1. - Z Kamenného Újezda do Včelné</w:t>
        <w:tab/>
        <w:tab/>
        <w:tab/>
        <w:tab/>
        <w:t xml:space="preserve">6 km </w:t>
        <w:tab/>
        <w:tab/>
        <w:t>Vede J. Kölblová</w:t>
      </w:r>
    </w:p>
    <w:p>
      <w:pPr>
        <w:pStyle w:val="BodyText"/>
        <w:ind w:left="720" w:right="-64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b w:val="false"/>
          <w:color w:val="000000"/>
          <w:sz w:val="24"/>
          <w:szCs w:val="24"/>
        </w:rPr>
        <w:t xml:space="preserve">Autobusem v 9 hod. do  Kam. Újezda – čeká vedoucí. Po Z zn přes K. Újezd – stan. budova - železn. přejezd a kolem trati a dále po Ž zn do Včelné – obč. Zpět autobusem v 12.47 nebo 14.32, nebo         vlakem v 12.20 nebo 14.08.   /tel. </w:t>
      </w:r>
      <w:r>
        <w:rPr>
          <w:rFonts w:ascii="Times New Roman" w:hAnsi="Times New Roman"/>
          <w:sz w:val="24"/>
          <w:szCs w:val="24"/>
        </w:rPr>
        <w:t>739089051</w:t>
      </w:r>
      <w:r>
        <w:rPr>
          <w:rFonts w:ascii="Times New Roman" w:hAnsi="Times New Roman"/>
          <w:b/>
          <w:sz w:val="24"/>
          <w:szCs w:val="24"/>
        </w:rPr>
        <w:t>/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Čt 9.1. – Zrcadlova Huť – Č. Dvůr</w:t>
        <w:tab/>
        <w:tab/>
        <w:tab/>
        <w:tab/>
        <w:tab/>
        <w:t>10 km</w:t>
        <w:tab/>
        <w:tab/>
        <w:t>Vede J. Ptáček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Autobusem z ČK v 10.20 do Zrcadlova Huť. Kolem lomu Slepou cestou, kolem Nového lesa na Hejdlov a do Č. Dvora. Zpět busem v 14.46 nebo 15.42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Út 14.1. -  Z Pohorské Vsi do Malont</w:t>
        <w:tab/>
        <w:tab/>
        <w:tab/>
        <w:tab/>
        <w:t>11 km</w:t>
        <w:tab/>
        <w:tab/>
        <w:t>Vede E. Ondřichová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Autobusem z ČK v 7.20 do Kaplice. Pak autobusem v 9.10 do Pohorské Vsi. Odtud po Č zn na Jednoty a nezn. cestou do Malont. Autobusem v 13.15 do Kaplice a ve 14.15 do ČK. V případě nepříznivého počasí lze zkrátit.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St 15.1. – Z Křemže do Křemže</w:t>
        <w:tab/>
        <w:tab/>
        <w:tab/>
        <w:tab/>
        <w:tab/>
        <w:t>6-7 km</w:t>
        <w:tab/>
        <w:t>Vede I. Podholová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Autobusem z ČK v 10.45 do Křemže, čeká vedoucí. Procházka kolem Křemže, obč. Zpět autobusem v 13,14,15 hod.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Ne 19.1.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–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Výroční členská schůze ve škole Za Nádražím Č. Krumlov od 13 hod.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Út 21.1. - Z Borku do Lišova</w:t>
        <w:tab/>
        <w:tab/>
        <w:tab/>
        <w:tab/>
        <w:tab/>
        <w:t>do 10 km</w:t>
        <w:tab/>
        <w:t>Vede Z. Vaňková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Do ČB individuelně. MHD č.5 od nádraží v 9.17 k IGY, přestup na č. 2 na Borek toč. 9.39. Z Borku po M zn k rybníku Schwarz u Libniče, dál po Ž zn Pod Větrníkem do Lišova. Zpět autobusem v 14.45. Při špatném počasí se výlet nekoná /tel. 775 893 400/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Čt 23.1. –  Z Rojšína do Chmelné</w:t>
        <w:tab/>
        <w:tab/>
        <w:tab/>
        <w:tab/>
        <w:t>6 nebo 10 km</w:t>
        <w:tab/>
        <w:tab/>
        <w:t>Vede M. Amchová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 xml:space="preserve">Z ČK autobusem v 10.20 do Rojšína. Nezn. cestami do Chmelné /6 km/ – obč. v restauraci. Zpět busem v 14.13 přes Chvalšiny do ČK. Nebo z Chmelné dále pěšky do Křemže /10 km/, autobusem v 14.25 do ČK 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St 29.1. - Ze Zlaté Koruny do Č. Krumlova</w:t>
        <w:tab/>
        <w:tab/>
        <w:tab/>
        <w:t>6 km</w:t>
        <w:tab/>
        <w:tab/>
        <w:t>Vede. A. Volfschützová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</w:rPr>
        <w:t>Vlakem z ČK v 10.38 do Zl. Koruny. Cesta na vlak.nádraží ČK bude upřesněna dle počasí.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Čt 30.1. - Z Mezipotočí do Větřní</w:t>
        <w:tab/>
        <w:tab/>
        <w:tab/>
        <w:tab/>
        <w:tab/>
        <w:t>10 km</w:t>
        <w:tab/>
        <w:tab/>
        <w:t>Vede V. Hlásenská</w:t>
      </w:r>
    </w:p>
    <w:p>
      <w:pPr>
        <w:pStyle w:val="Normal"/>
        <w:shd w:val="clear" w:color="auto" w:fill="FFFFFF"/>
        <w:ind w:left="720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/>
          <w:sz w:val="24"/>
          <w:szCs w:val="24"/>
        </w:rPr>
        <w:t>Vlakem z ČK v 9.01 do Mezipotočí. Odtud po M zn cca 1 km a dále nezn. cestami do Větřní. Zde možnost obč. v restauraci Slávie. Zpět do ČK busem v 14.05, 14.10 nebo 14.48.</w:t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Style w:val="Strong"/>
          <w:rFonts w:ascii="Times New Roman" w:hAnsi="Times New Roman" w:cs="Times New Roman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Style w:val="Strong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Změna programu vyhrazena</w:t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</w:r>
    </w:p>
    <w:p>
      <w:pPr>
        <w:pStyle w:val="BodyText"/>
        <w:spacing w:before="0" w:after="120"/>
        <w:ind w:firstLine="720" w:left="-720" w:right="-648"/>
        <w:rPr>
          <w:rFonts w:ascii="Times New Roman" w:hAnsi="Times New Roman"/>
          <w:b/>
          <w:bCs/>
          <w:sz w:val="24"/>
          <w:szCs w:val="24"/>
          <w:shd w:fill="FFFFFF" w:val="clear"/>
        </w:rPr>
      </w:pPr>
      <w:r>
        <w:rPr>
          <w:b/>
          <w:bCs/>
          <w:i/>
          <w:iCs/>
          <w:sz w:val="24"/>
          <w:szCs w:val="24"/>
          <w:u w:val="singl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Normal (Web)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fc1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c2a39"/>
    <w:pPr>
      <w:keepNext w:val="true"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link w:val="Nadpis2Char"/>
    <w:uiPriority w:val="99"/>
    <w:qFormat/>
    <w:rsid w:val="004f1b8d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9"/>
    <w:qFormat/>
    <w:rsid w:val="004f1b8d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Nadpis4Char"/>
    <w:uiPriority w:val="99"/>
    <w:qFormat/>
    <w:rsid w:val="005251c4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uiPriority w:val="99"/>
    <w:qFormat/>
    <w:rsid w:val="004f1b8d"/>
    <w:rPr>
      <w:rFonts w:ascii="Times New Roman" w:hAnsi="Times New Roman" w:cs="Times New Roman"/>
      <w:b/>
      <w:bCs/>
      <w:sz w:val="36"/>
      <w:szCs w:val="36"/>
    </w:rPr>
  </w:style>
  <w:style w:type="character" w:styleId="Nadpis3Char" w:customStyle="1">
    <w:name w:val="Nadpis 3 Char"/>
    <w:basedOn w:val="DefaultParagraphFont"/>
    <w:uiPriority w:val="99"/>
    <w:qFormat/>
    <w:rsid w:val="004f1b8d"/>
    <w:rPr>
      <w:rFonts w:ascii="Times New Roman" w:hAnsi="Times New Roman" w:cs="Times New Roman"/>
      <w:b/>
      <w:bCs/>
      <w:sz w:val="27"/>
      <w:szCs w:val="27"/>
    </w:rPr>
  </w:style>
  <w:style w:type="character" w:styleId="Nadpis4Char" w:customStyle="1">
    <w:name w:val="Nadpis 4 Char"/>
    <w:basedOn w:val="DefaultParagraphFont"/>
    <w:uiPriority w:val="99"/>
    <w:semiHidden/>
    <w:qFormat/>
    <w:rsid w:val="005251c4"/>
    <w:rPr>
      <w:rFonts w:ascii="Calibri" w:hAnsi="Calibri" w:cs="Calibri"/>
      <w:b/>
      <w:bCs/>
      <w:sz w:val="28"/>
      <w:szCs w:val="28"/>
    </w:rPr>
  </w:style>
  <w:style w:type="character" w:styleId="Nadpis6Char" w:customStyle="1">
    <w:name w:val="Nadpis 6 Char"/>
    <w:basedOn w:val="DefaultParagraphFont"/>
    <w:uiPriority w:val="99"/>
    <w:semiHidden/>
    <w:qFormat/>
    <w:rsid w:val="005251c4"/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890ff4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f1b8d"/>
    <w:rPr>
      <w:b/>
      <w:bCs/>
    </w:rPr>
  </w:style>
  <w:style w:type="character" w:styleId="vcard" w:customStyle="1">
    <w:name w:val="vcard"/>
    <w:basedOn w:val="DefaultParagraphFont"/>
    <w:uiPriority w:val="99"/>
    <w:qFormat/>
    <w:rsid w:val="004f1b8d"/>
    <w:rPr/>
  </w:style>
  <w:style w:type="character" w:styleId="subject" w:customStyle="1">
    <w:name w:val="subject"/>
    <w:basedOn w:val="DefaultParagraphFont"/>
    <w:uiPriority w:val="99"/>
    <w:qFormat/>
    <w:rsid w:val="004f1b8d"/>
    <w:rPr/>
  </w:style>
  <w:style w:type="character" w:styleId="ZkladntextChar" w:customStyle="1">
    <w:name w:val="Základní text Char"/>
    <w:basedOn w:val="DefaultParagraphFont"/>
    <w:uiPriority w:val="99"/>
    <w:semiHidden/>
    <w:qFormat/>
    <w:rsid w:val="00601471"/>
    <w:rPr>
      <w:rFonts w:cs="Calibri"/>
    </w:rPr>
  </w:style>
  <w:style w:type="character" w:styleId="ZhlavChar" w:customStyle="1">
    <w:name w:val="Záhlaví Char"/>
    <w:basedOn w:val="DefaultParagraphFont"/>
    <w:uiPriority w:val="99"/>
    <w:semiHidden/>
    <w:qFormat/>
    <w:rsid w:val="00ab62dc"/>
    <w:rPr>
      <w:rFonts w:cs="Calibri"/>
    </w:rPr>
  </w:style>
  <w:style w:type="character" w:styleId="Nadpis1Char" w:customStyle="1">
    <w:name w:val="Nadpis 1 Char"/>
    <w:basedOn w:val="DefaultParagraphFont"/>
    <w:uiPriority w:val="9"/>
    <w:qFormat/>
    <w:rsid w:val="005c2a39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OdstavecseseznamemChar" w:customStyle="1">
    <w:name w:val="Odstavec se seznamem Char"/>
    <w:basedOn w:val="DefaultParagraphFont"/>
    <w:link w:val="ListParagraph"/>
    <w:uiPriority w:val="99"/>
    <w:qFormat/>
    <w:rsid w:val="001d0804"/>
    <w:rPr>
      <w:rFonts w:cs="Calibri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027acb"/>
    <w:pPr>
      <w:spacing w:before="0" w:after="120"/>
    </w:pPr>
    <w:rPr>
      <w:rFonts w:cs="Times New Roman"/>
      <w:kern w:val="2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eb73bb"/>
    <w:pPr>
      <w:spacing w:beforeAutospacing="1" w:afterAutospacing="1"/>
    </w:pPr>
    <w:rPr>
      <w:sz w:val="24"/>
      <w:szCs w:val="24"/>
    </w:rPr>
  </w:style>
  <w:style w:type="paragraph" w:styleId="caa" w:customStyle="1">
    <w:name w:val="c_aa"/>
    <w:basedOn w:val="Normal"/>
    <w:uiPriority w:val="99"/>
    <w:qFormat/>
    <w:rsid w:val="005251c4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rsid w:val="00f006e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eastAsia="zh-CN" w:val="cs-CZ" w:bidi="ar-SA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rsid w:val="00ab62dc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ListParagraph">
    <w:name w:val="List Paragraph"/>
    <w:basedOn w:val="Normal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paragraph" w:styleId="-wm-msonormal" w:customStyle="1">
    <w:name w:val="-wm-msonormal"/>
    <w:basedOn w:val="Normal"/>
    <w:uiPriority w:val="99"/>
    <w:qFormat/>
    <w:rsid w:val="00b97b1e"/>
    <w:pPr>
      <w:spacing w:beforeAutospacing="1" w:afterAutospacing="1"/>
    </w:pPr>
    <w:rPr>
      <w:sz w:val="24"/>
      <w:szCs w:val="24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umlov-kct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98875-5A06-493A-817A-1D69A1C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LibreOffice/24.8.3.2$Windows_X86_64 LibreOffice_project/48a6bac9e7e268aeb4c3483fcf825c94556d9f92</Application>
  <AppVersion>15.0000</AppVersion>
  <Pages>2</Pages>
  <Words>650</Words>
  <Characters>2809</Characters>
  <CharactersWithSpaces>3560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2024-11-29T08:43:00Z</dcterms:created>
  <dc:creator>noname</dc:creator>
  <dc:description/>
  <dc:language>cs-CZ</dc:language>
  <cp:lastModifiedBy/>
  <cp:lastPrinted>2003-12-31T23:20:00Z</cp:lastPrinted>
  <dcterms:modified xsi:type="dcterms:W3CDTF">2024-12-03T20:30:56Z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